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48" w:rsidRPr="004E62C8" w:rsidRDefault="00C80B33" w:rsidP="004E62C8">
      <w:pPr>
        <w:pStyle w:val="Prrafodelista"/>
        <w:numPr>
          <w:ilvl w:val="0"/>
          <w:numId w:val="1"/>
        </w:numPr>
        <w:rPr>
          <w:b/>
        </w:rPr>
      </w:pPr>
      <w:r w:rsidRPr="004E62C8">
        <w:rPr>
          <w:b/>
        </w:rPr>
        <w:t>NOMBRE DEL SERVICIO (PROYECTO - PROGRAMA)</w:t>
      </w:r>
    </w:p>
    <w:p w:rsidR="00C80B33" w:rsidRDefault="00C80B33" w:rsidP="00C80B33">
      <w:pPr>
        <w:jc w:val="both"/>
      </w:pPr>
      <w:r w:rsidRPr="00C80B33">
        <w:t xml:space="preserve">Proyecto 1295: Brindar Acciones integrales para Personas Con Discapacidad y sus respectivos cuidadores.                                                                                </w:t>
      </w:r>
    </w:p>
    <w:p w:rsidR="00C80B33" w:rsidRDefault="00C80B33" w:rsidP="00C80B33">
      <w:pPr>
        <w:jc w:val="both"/>
      </w:pPr>
      <w:r w:rsidRPr="00C80B33">
        <w:t xml:space="preserve"> El cual tiene por  Objeto: “Contribuir en el mejoramiento de la calidad de vida de las personas con discapacidad, sus  cuidadores y cuidadoras, que se encuentran en alto grado de vulnerabilidad,  en acciones de fortalecimiento de capacidades, el goce efectivo de los derechos y la inclusión social.”</w:t>
      </w:r>
    </w:p>
    <w:p w:rsidR="00C80B33" w:rsidRPr="004E62C8" w:rsidRDefault="00C80B33" w:rsidP="004E62C8">
      <w:pPr>
        <w:pStyle w:val="Prrafodelista"/>
        <w:numPr>
          <w:ilvl w:val="0"/>
          <w:numId w:val="1"/>
        </w:numPr>
        <w:jc w:val="both"/>
        <w:rPr>
          <w:b/>
        </w:rPr>
      </w:pPr>
      <w:r w:rsidRPr="004E62C8">
        <w:rPr>
          <w:b/>
        </w:rPr>
        <w:t xml:space="preserve">REQUISITOS PARA EL INGRESO (DOCUMENTACIÓN NECESARIOS), TRAMITE A REALIZAR </w:t>
      </w:r>
    </w:p>
    <w:p w:rsidR="004E62C8" w:rsidRPr="00C80B33" w:rsidRDefault="004E62C8" w:rsidP="00C80B33">
      <w:pPr>
        <w:jc w:val="both"/>
        <w:rPr>
          <w:b/>
        </w:rPr>
      </w:pPr>
      <w:r w:rsidRPr="004E62C8">
        <w:t xml:space="preserve">Diagnostico Medico, Copia Recibo de servicios públicos, copia cedula ciudadanía.                                                                                                             </w:t>
      </w:r>
    </w:p>
    <w:p w:rsidR="00C80B33" w:rsidRPr="004E62C8" w:rsidRDefault="00C80B33" w:rsidP="004E62C8">
      <w:pPr>
        <w:pStyle w:val="Prrafodelista"/>
        <w:numPr>
          <w:ilvl w:val="0"/>
          <w:numId w:val="1"/>
        </w:numPr>
        <w:jc w:val="both"/>
        <w:rPr>
          <w:b/>
        </w:rPr>
      </w:pPr>
      <w:r w:rsidRPr="004E62C8">
        <w:rPr>
          <w:b/>
        </w:rPr>
        <w:t>DIAS DE ATENCIÒN, POBLACIÓN QUE ATIENDE - RANGO DE EDADES DE ATENCIÓN</w:t>
      </w:r>
    </w:p>
    <w:p w:rsidR="004E62C8" w:rsidRDefault="004E62C8" w:rsidP="00C80B33">
      <w:pPr>
        <w:jc w:val="both"/>
      </w:pPr>
      <w:r w:rsidRPr="004E62C8">
        <w:t xml:space="preserve">Información: Lugar Alcaldía Local Chapinero, Lunes a viernes de 8:00 a.m. a. 4:30. p.m.      </w:t>
      </w:r>
    </w:p>
    <w:p w:rsidR="004E62C8" w:rsidRDefault="004E62C8" w:rsidP="004E62C8">
      <w:pPr>
        <w:pStyle w:val="Prrafodelista"/>
        <w:numPr>
          <w:ilvl w:val="0"/>
          <w:numId w:val="1"/>
        </w:numPr>
        <w:jc w:val="both"/>
        <w:rPr>
          <w:b/>
        </w:rPr>
      </w:pPr>
      <w:r w:rsidRPr="004E62C8">
        <w:rPr>
          <w:b/>
        </w:rPr>
        <w:t>COSTO O VALOR DEL SERVICIO</w:t>
      </w:r>
      <w:r>
        <w:rPr>
          <w:b/>
        </w:rPr>
        <w:t>:</w:t>
      </w:r>
    </w:p>
    <w:p w:rsidR="004E62C8" w:rsidRPr="004E62C8" w:rsidRDefault="004E62C8" w:rsidP="004E62C8">
      <w:pPr>
        <w:ind w:left="360"/>
        <w:jc w:val="both"/>
      </w:pPr>
      <w:r w:rsidRPr="004E62C8">
        <w:t>Ninguno</w:t>
      </w:r>
    </w:p>
    <w:p w:rsidR="004E62C8" w:rsidRDefault="004E62C8" w:rsidP="004E62C8">
      <w:pPr>
        <w:pStyle w:val="Prrafodelista"/>
        <w:numPr>
          <w:ilvl w:val="0"/>
          <w:numId w:val="1"/>
        </w:numPr>
        <w:jc w:val="both"/>
        <w:rPr>
          <w:b/>
        </w:rPr>
      </w:pPr>
      <w:r w:rsidRPr="004E62C8">
        <w:rPr>
          <w:b/>
        </w:rPr>
        <w:t>CARACTERISTICAS GENERALES DEL SERVICIO</w:t>
      </w:r>
      <w:r>
        <w:rPr>
          <w:b/>
        </w:rPr>
        <w:t>:</w:t>
      </w:r>
    </w:p>
    <w:p w:rsidR="004E62C8" w:rsidRDefault="004E62C8" w:rsidP="004E62C8">
      <w:pPr>
        <w:jc w:val="both"/>
      </w:pPr>
      <w:r w:rsidRPr="004E62C8">
        <w:t xml:space="preserve">Se otorgan Ayudas Técnicas </w:t>
      </w:r>
      <w:r>
        <w:t>NO</w:t>
      </w:r>
      <w:r w:rsidRPr="004E62C8">
        <w:t xml:space="preserve"> incluidas en Plan Obligatorio de Salud, para Personas con Discapacidad de la localidad. De acuerdo al contrato que esté vigente</w:t>
      </w:r>
      <w:r>
        <w:t>.</w:t>
      </w:r>
    </w:p>
    <w:p w:rsidR="004E62C8" w:rsidRPr="004E62C8" w:rsidRDefault="004E62C8" w:rsidP="004E62C8">
      <w:pPr>
        <w:jc w:val="both"/>
        <w:rPr>
          <w:b/>
        </w:rPr>
      </w:pPr>
      <w:r w:rsidRPr="004E62C8">
        <w:rPr>
          <w:b/>
        </w:rPr>
        <w:t>OBSERVACIONES:</w:t>
      </w:r>
    </w:p>
    <w:p w:rsidR="004E62C8" w:rsidRPr="004E62C8" w:rsidRDefault="004E62C8" w:rsidP="004E62C8">
      <w:pPr>
        <w:jc w:val="both"/>
      </w:pPr>
      <w:r w:rsidRPr="004E62C8">
        <w:t>Las Ayudas Técnicas se entregan de acuerdo: Listas de Espera, recurso asignado desde el Plan de Desarrollo, elementos que no estén incluidos en el Plan Obligatorio de Salud y demás criterios para cada contrato o convenio.</w:t>
      </w:r>
      <w:bookmarkStart w:id="0" w:name="_GoBack"/>
      <w:bookmarkEnd w:id="0"/>
    </w:p>
    <w:sectPr w:rsidR="004E62C8" w:rsidRPr="004E62C8" w:rsidSect="00D14FBB">
      <w:pgSz w:w="12240" w:h="15840" w:code="1"/>
      <w:pgMar w:top="2268" w:right="1684" w:bottom="170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26BFE"/>
    <w:multiLevelType w:val="hybridMultilevel"/>
    <w:tmpl w:val="F5044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33"/>
    <w:rsid w:val="00470D48"/>
    <w:rsid w:val="004E62C8"/>
    <w:rsid w:val="00C80B33"/>
    <w:rsid w:val="00D1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C399-726E-48B9-863C-1ABFC674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Cruz Bayona</dc:creator>
  <cp:keywords/>
  <dc:description/>
  <cp:lastModifiedBy>Johanna Cruz Bayona</cp:lastModifiedBy>
  <cp:revision>1</cp:revision>
  <dcterms:created xsi:type="dcterms:W3CDTF">2018-04-11T20:51:00Z</dcterms:created>
  <dcterms:modified xsi:type="dcterms:W3CDTF">2018-04-11T21:08:00Z</dcterms:modified>
</cp:coreProperties>
</file>